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40AA4A65" w14:textId="23E536DC" w:rsidR="00882BBA" w:rsidRPr="00882BBA" w:rsidRDefault="00882BBA" w:rsidP="00836F8E">
      <w:pPr>
        <w:pStyle w:val="Header"/>
        <w:ind w:left="180" w:right="630"/>
        <w:rPr>
          <w:sz w:val="16"/>
          <w:szCs w:val="16"/>
        </w:rPr>
      </w:pPr>
      <w:r w:rsidRPr="00882BBA">
        <w:rPr>
          <w:sz w:val="16"/>
          <w:szCs w:val="16"/>
        </w:rPr>
        <w:t>R 3/11/24</w:t>
      </w:r>
    </w:p>
    <w:p w14:paraId="350BB771" w14:textId="3DE55CE9" w:rsidR="00ED03A5" w:rsidRDefault="00ED03A5">
      <w:pPr>
        <w:rPr>
          <w:b/>
          <w:sz w:val="20"/>
        </w:rPr>
      </w:pP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EndPr/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EndPr/>
            <w:sdtContent>
              <w:p w14:paraId="7D990D28" w14:textId="0F5CDD79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EndPr/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EndPr/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EndPr/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EndPr/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EndPr/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p w14:paraId="038D6F08" w14:textId="4AF460A6" w:rsidR="00A1079A" w:rsidRPr="005F13C0" w:rsidRDefault="00AE16B5" w:rsidP="00A1079A">
            <w:pPr>
              <w:pStyle w:val="TableParagraph"/>
              <w:spacing w:before="60"/>
              <w:ind w:left="58"/>
              <w:rPr>
                <w:b/>
                <w:spacing w:val="-2"/>
                <w:sz w:val="24"/>
                <w:szCs w:val="24"/>
              </w:rPr>
            </w:pPr>
            <w:r w:rsidRPr="00AE16B5">
              <w:rPr>
                <w:b/>
                <w:spacing w:val="-2"/>
                <w:sz w:val="24"/>
                <w:szCs w:val="24"/>
              </w:rPr>
              <w:t>DFA Employee Handbook Section 1.2 Conflicts of Interest</w:t>
            </w:r>
            <w:r w:rsidR="00662C46" w:rsidRPr="005F13C0">
              <w:rPr>
                <w:b/>
                <w:spacing w:val="-2"/>
                <w:sz w:val="24"/>
                <w:szCs w:val="24"/>
              </w:rPr>
              <w:t xml:space="preserve">                       </w:t>
            </w:r>
          </w:p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11D6D25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991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C40D8B" w:rsidRPr="0090184F">
              <w:rPr>
                <w:sz w:val="24"/>
                <w:szCs w:val="24"/>
              </w:rPr>
              <w:t xml:space="preserve">     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465090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C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pacing w:val="-4"/>
                  <w:sz w:val="24"/>
                  <w:szCs w:val="24"/>
                </w:rPr>
                <w:id w:val="-14573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8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009F2139">
        <w:trPr>
          <w:trHeight w:val="1703"/>
        </w:trPr>
        <w:tc>
          <w:tcPr>
            <w:tcW w:w="11105" w:type="dxa"/>
          </w:tcPr>
          <w:p w14:paraId="0D82FDD9" w14:textId="77777777" w:rsidR="00A03283" w:rsidRPr="00D573CF" w:rsidRDefault="00C7543A" w:rsidP="00A03283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Reason</w:t>
            </w:r>
            <w:r w:rsidRPr="00D573CF">
              <w:rPr>
                <w:i/>
                <w:iCs/>
                <w:spacing w:val="-5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Disciplinary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Action</w:t>
            </w:r>
          </w:p>
          <w:p w14:paraId="339E2739" w14:textId="629F7AB6" w:rsidR="002B6089" w:rsidRPr="003726DE" w:rsidRDefault="004D1A85" w:rsidP="00F81789">
            <w:pPr>
              <w:pStyle w:val="TableParagraph"/>
              <w:tabs>
                <w:tab w:val="left" w:leader="dot" w:pos="3968"/>
              </w:tabs>
              <w:spacing w:before="123" w:line="302" w:lineRule="auto"/>
              <w:ind w:left="68" w:right="63"/>
              <w:jc w:val="both"/>
              <w:rPr>
                <w:bCs/>
                <w:w w:val="105"/>
                <w:sz w:val="20"/>
                <w:szCs w:val="20"/>
              </w:rPr>
            </w:pPr>
            <w:r w:rsidRPr="004D1A85">
              <w:rPr>
                <w:bCs/>
                <w:w w:val="105"/>
                <w:sz w:val="20"/>
                <w:szCs w:val="20"/>
              </w:rPr>
              <w:t>Section 1.2 of the Department of Finance and Administration (“DFA”) Handbook states the following:  Conflicts of Interest: “DFA employees must not use their position or knowledge gained from their position for private or personal advantage. …In addition, employees must comply with Executive Order 98-04 and the DFA policies which prohibit improper behavior, unacceptable personal integrity, or unacceptable ethics.”</w:t>
            </w:r>
          </w:p>
        </w:tc>
      </w:tr>
      <w:tr w:rsidR="00092346" w14:paraId="152F24DC" w14:textId="77777777" w:rsidTr="00F469FC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1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18"/>
              </w:rPr>
            </w:sdtEndPr>
            <w:sdtContent>
              <w:p w14:paraId="785CA4E7" w14:textId="4C9071D0" w:rsidR="00092346" w:rsidRPr="00D573CF" w:rsidRDefault="001576B5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003A13AF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rStyle w:val="Style2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bCs/>
                <w:sz w:val="18"/>
                <w:szCs w:val="18"/>
              </w:rPr>
            </w:sdtEndPr>
            <w:sdtContent>
              <w:p w14:paraId="422D8E3D" w14:textId="4DFD9D88" w:rsidR="009F2139" w:rsidRPr="00652934" w:rsidRDefault="001576B5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003A13AF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76388FAE" w:rsidR="009F2139" w:rsidRPr="00D573CF" w:rsidRDefault="00154AB8" w:rsidP="00154AB8">
            <w:pPr>
              <w:rPr>
                <w:i/>
                <w:iCs/>
                <w:sz w:val="18"/>
              </w:rPr>
            </w:pPr>
            <w:r w:rsidRPr="00154AB8">
              <w:rPr>
                <w:sz w:val="20"/>
                <w:szCs w:val="20"/>
              </w:rPr>
              <w:t xml:space="preserve">Additional disciplinary actions may </w:t>
            </w:r>
            <w:proofErr w:type="gramStart"/>
            <w:r w:rsidRPr="00154AB8">
              <w:rPr>
                <w:sz w:val="20"/>
                <w:szCs w:val="20"/>
              </w:rPr>
              <w:t>be applied</w:t>
            </w:r>
            <w:proofErr w:type="gramEnd"/>
            <w:r w:rsidRPr="00154AB8">
              <w:rPr>
                <w:sz w:val="20"/>
                <w:szCs w:val="20"/>
              </w:rPr>
              <w:t xml:space="preserve"> up to and including termination. Termination has no further disciplinary consequences.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ED03A5" w14:paraId="1E6DA3D5" w14:textId="77777777" w:rsidTr="00E71394">
        <w:trPr>
          <w:trHeight w:val="587"/>
        </w:trPr>
        <w:tc>
          <w:tcPr>
            <w:tcW w:w="7893" w:type="dxa"/>
          </w:tcPr>
          <w:p w14:paraId="1F33B0AC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Employee's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1319996138"/>
              <w:placeholder>
                <w:docPart w:val="11CDC212637944239D278DB353BA002C"/>
              </w:placeholder>
              <w15:appearance w15:val="hidden"/>
              <w:text/>
            </w:sdtPr>
            <w:sdtEndPr/>
            <w:sdtContent>
              <w:p w14:paraId="312F9E06" w14:textId="5B258D01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1E5F2379" w14:textId="77777777" w:rsidR="00ED03A5" w:rsidRPr="00320EAA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ACE10F8" w14:textId="3BDD0658" w:rsidR="003E38ED" w:rsidRPr="00320EAA" w:rsidRDefault="003E38ED" w:rsidP="001576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D03A5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Supervisor's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-599098417"/>
              <w:placeholder>
                <w:docPart w:val="934F607510BB40818E4E205DD1192993"/>
              </w:placeholder>
              <w15:appearance w15:val="hidden"/>
              <w:text/>
            </w:sdtPr>
            <w:sdtEndPr/>
            <w:sdtContent>
              <w:p w14:paraId="6F32DC85" w14:textId="4A9F46C4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3C38E755" w14:textId="77777777" w:rsidR="00ED03A5" w:rsidRPr="00E71394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E71394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29492A06" w:rsidR="003E38ED" w:rsidRPr="00DC7617" w:rsidRDefault="003E38ED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3DD9" w14:textId="77777777" w:rsidR="00433174" w:rsidRDefault="00433174" w:rsidP="005161BB">
      <w:r>
        <w:separator/>
      </w:r>
    </w:p>
  </w:endnote>
  <w:endnote w:type="continuationSeparator" w:id="0">
    <w:p w14:paraId="0B76588E" w14:textId="77777777" w:rsidR="00433174" w:rsidRDefault="00433174" w:rsidP="0051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8574" w14:textId="77777777" w:rsidR="00433174" w:rsidRDefault="00433174" w:rsidP="005161BB">
      <w:r>
        <w:separator/>
      </w:r>
    </w:p>
  </w:footnote>
  <w:footnote w:type="continuationSeparator" w:id="0">
    <w:p w14:paraId="0CD89AB1" w14:textId="77777777" w:rsidR="00433174" w:rsidRDefault="00433174" w:rsidP="00516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dAAJ/jDXOS0PIcA+9Q0AefTqKoNYc9F6dDCaenNmTAPf2QUcHei2n2/AkWOCqravPWd1fGqDlq7P2A0Sn8OQ==" w:salt="j13IGt15HsyRppsl6YiNA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4A71"/>
    <w:rsid w:val="00026ED4"/>
    <w:rsid w:val="000806EB"/>
    <w:rsid w:val="00081ABC"/>
    <w:rsid w:val="00092346"/>
    <w:rsid w:val="000B3DEB"/>
    <w:rsid w:val="000B64CC"/>
    <w:rsid w:val="000C4C34"/>
    <w:rsid w:val="000F57DF"/>
    <w:rsid w:val="00141A6D"/>
    <w:rsid w:val="00144B87"/>
    <w:rsid w:val="00154AB8"/>
    <w:rsid w:val="001576B5"/>
    <w:rsid w:val="00192BBA"/>
    <w:rsid w:val="0019377A"/>
    <w:rsid w:val="001A77C2"/>
    <w:rsid w:val="001C6925"/>
    <w:rsid w:val="00290865"/>
    <w:rsid w:val="002B6089"/>
    <w:rsid w:val="002C0149"/>
    <w:rsid w:val="002D29B8"/>
    <w:rsid w:val="002D5C52"/>
    <w:rsid w:val="00320EAA"/>
    <w:rsid w:val="00321270"/>
    <w:rsid w:val="00326DC0"/>
    <w:rsid w:val="003454D1"/>
    <w:rsid w:val="003657FF"/>
    <w:rsid w:val="003726DE"/>
    <w:rsid w:val="003A13AF"/>
    <w:rsid w:val="003A3D66"/>
    <w:rsid w:val="003C0279"/>
    <w:rsid w:val="003D54F7"/>
    <w:rsid w:val="003E38ED"/>
    <w:rsid w:val="003E7706"/>
    <w:rsid w:val="00407FA3"/>
    <w:rsid w:val="0041512F"/>
    <w:rsid w:val="00433174"/>
    <w:rsid w:val="0047235F"/>
    <w:rsid w:val="00487F64"/>
    <w:rsid w:val="004A4168"/>
    <w:rsid w:val="004A4C84"/>
    <w:rsid w:val="004D0CAF"/>
    <w:rsid w:val="004D1A85"/>
    <w:rsid w:val="004E77E1"/>
    <w:rsid w:val="005161BB"/>
    <w:rsid w:val="00524974"/>
    <w:rsid w:val="00532494"/>
    <w:rsid w:val="00543854"/>
    <w:rsid w:val="00561F11"/>
    <w:rsid w:val="005711A0"/>
    <w:rsid w:val="005833A7"/>
    <w:rsid w:val="005F13C0"/>
    <w:rsid w:val="00604FC6"/>
    <w:rsid w:val="00652934"/>
    <w:rsid w:val="00662C46"/>
    <w:rsid w:val="00684274"/>
    <w:rsid w:val="006E77A2"/>
    <w:rsid w:val="007009D6"/>
    <w:rsid w:val="007822FF"/>
    <w:rsid w:val="007D606B"/>
    <w:rsid w:val="007D60DC"/>
    <w:rsid w:val="008174DF"/>
    <w:rsid w:val="0083202C"/>
    <w:rsid w:val="00836F8E"/>
    <w:rsid w:val="00871FF8"/>
    <w:rsid w:val="00882BBA"/>
    <w:rsid w:val="00897A3B"/>
    <w:rsid w:val="008B672F"/>
    <w:rsid w:val="0090184F"/>
    <w:rsid w:val="009517F2"/>
    <w:rsid w:val="00954CF7"/>
    <w:rsid w:val="00973665"/>
    <w:rsid w:val="009B107E"/>
    <w:rsid w:val="009D0D59"/>
    <w:rsid w:val="009D364F"/>
    <w:rsid w:val="009F2139"/>
    <w:rsid w:val="009F2D8A"/>
    <w:rsid w:val="00A03283"/>
    <w:rsid w:val="00A1079A"/>
    <w:rsid w:val="00A434D4"/>
    <w:rsid w:val="00A56DC7"/>
    <w:rsid w:val="00A73C9B"/>
    <w:rsid w:val="00A83C84"/>
    <w:rsid w:val="00A90D36"/>
    <w:rsid w:val="00A950B2"/>
    <w:rsid w:val="00AA3EF2"/>
    <w:rsid w:val="00AC137A"/>
    <w:rsid w:val="00AC3F73"/>
    <w:rsid w:val="00AD4830"/>
    <w:rsid w:val="00AD6939"/>
    <w:rsid w:val="00AE16B5"/>
    <w:rsid w:val="00B16783"/>
    <w:rsid w:val="00B20E35"/>
    <w:rsid w:val="00B377A9"/>
    <w:rsid w:val="00B42118"/>
    <w:rsid w:val="00BB6850"/>
    <w:rsid w:val="00BC2630"/>
    <w:rsid w:val="00BE1AE3"/>
    <w:rsid w:val="00BE4A05"/>
    <w:rsid w:val="00BF69F6"/>
    <w:rsid w:val="00C40D8B"/>
    <w:rsid w:val="00C7543A"/>
    <w:rsid w:val="00C92ADF"/>
    <w:rsid w:val="00CA0379"/>
    <w:rsid w:val="00CE4373"/>
    <w:rsid w:val="00CF3910"/>
    <w:rsid w:val="00D41629"/>
    <w:rsid w:val="00D573CF"/>
    <w:rsid w:val="00D67FE1"/>
    <w:rsid w:val="00D85D43"/>
    <w:rsid w:val="00D95765"/>
    <w:rsid w:val="00DC1963"/>
    <w:rsid w:val="00DC64BD"/>
    <w:rsid w:val="00DC7617"/>
    <w:rsid w:val="00E040AB"/>
    <w:rsid w:val="00E07550"/>
    <w:rsid w:val="00E120BA"/>
    <w:rsid w:val="00E25D52"/>
    <w:rsid w:val="00E32B57"/>
    <w:rsid w:val="00E71394"/>
    <w:rsid w:val="00E7190C"/>
    <w:rsid w:val="00E7761B"/>
    <w:rsid w:val="00EA61BA"/>
    <w:rsid w:val="00EB3163"/>
    <w:rsid w:val="00ED03A5"/>
    <w:rsid w:val="00ED0D6E"/>
    <w:rsid w:val="00ED17F9"/>
    <w:rsid w:val="00ED75EF"/>
    <w:rsid w:val="00EF7113"/>
    <w:rsid w:val="00F469FC"/>
    <w:rsid w:val="00F81789"/>
    <w:rsid w:val="00F960B4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F94B220B-9683-4A0B-B3BC-0EE484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EF711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4723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A0138E" w:rsidP="00A0138E">
          <w:pPr>
            <w:pStyle w:val="61BE2C1AB3604706A917110D5D8ABB8A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A0138E" w:rsidP="00A0138E">
          <w:pPr>
            <w:pStyle w:val="30E229DF9F52418DAC820BBD6FB618E8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CDC212637944239D278DB353BA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9A8-3B2F-4E83-8997-329DEF066E35}"/>
      </w:docPartPr>
      <w:docPartBody>
        <w:p w:rsidR="0002129B" w:rsidRDefault="007961AC" w:rsidP="007961AC">
          <w:pPr>
            <w:pStyle w:val="11CDC212637944239D278DB353BA002C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607510BB40818E4E205DD119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6204-180B-4519-845B-5AE472D081BA}"/>
      </w:docPartPr>
      <w:docPartBody>
        <w:p w:rsidR="0002129B" w:rsidRDefault="007961AC" w:rsidP="007961AC">
          <w:pPr>
            <w:pStyle w:val="934F607510BB40818E4E205DD1192993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A0138E" w:rsidP="00A0138E">
          <w:pPr>
            <w:pStyle w:val="908C4C576C264D60AFD39DE3AD781D18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A0138E" w:rsidP="00A0138E">
          <w:pPr>
            <w:pStyle w:val="723A10B8FD5C4608BF7FD333DEB398912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A0138E" w:rsidP="00A0138E">
          <w:pPr>
            <w:pStyle w:val="171258E60A7941D282CDD3618C64FA9D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A0138E" w:rsidP="00A0138E">
          <w:pPr>
            <w:pStyle w:val="021C01C0E4AB4EF39BC93AC30DF94F4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A0138E" w:rsidP="00A0138E">
          <w:pPr>
            <w:pStyle w:val="E03C3BB48FC64B208E6BA96D8E7090B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A0138E" w:rsidP="00A0138E">
          <w:pPr>
            <w:pStyle w:val="933F2570474E4AAD8589E0A2B36A021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A0138E" w:rsidP="00A0138E">
          <w:pPr>
            <w:pStyle w:val="AD5F0126DA454292BFD579657CF0D20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A0138E" w:rsidP="00A0138E">
          <w:pPr>
            <w:pStyle w:val="DC7C0BBF23004846AC1F51346B681B44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1157FD"/>
    <w:rsid w:val="002F0994"/>
    <w:rsid w:val="005F3E36"/>
    <w:rsid w:val="0069536F"/>
    <w:rsid w:val="006B6C65"/>
    <w:rsid w:val="007800AF"/>
    <w:rsid w:val="007961AC"/>
    <w:rsid w:val="00922ECC"/>
    <w:rsid w:val="00A0138E"/>
    <w:rsid w:val="00A5566A"/>
    <w:rsid w:val="00CA4B96"/>
    <w:rsid w:val="00C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8E"/>
    <w:rPr>
      <w:color w:val="808080"/>
    </w:rPr>
  </w:style>
  <w:style w:type="paragraph" w:customStyle="1" w:styleId="11CDC212637944239D278DB353BA002C2">
    <w:name w:val="11CDC212637944239D278DB353BA002C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4F607510BB40818E4E205DD11929932">
    <w:name w:val="934F607510BB40818E4E205DD1192993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08C4C576C264D60AFD39DE3AD781D182">
    <w:name w:val="908C4C576C264D60AFD39DE3AD781D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2">
    <w:name w:val="723A10B8FD5C4608BF7FD333DEB39891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2">
    <w:name w:val="171258E60A7941D282CDD3618C64FA9D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2">
    <w:name w:val="021C01C0E4AB4EF39BC93AC30DF94F4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2">
    <w:name w:val="E03C3BB48FC64B208E6BA96D8E7090B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2">
    <w:name w:val="933F2570474E4AAD8589E0A2B36A02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2">
    <w:name w:val="AD5F0126DA454292BFD579657CF0D20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2">
    <w:name w:val="DC7C0BBF23004846AC1F51346B681B44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1">
    <w:name w:val="61BE2C1AB3604706A917110D5D8ABB8A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1">
    <w:name w:val="30E229DF9F52418DAC820BBD6FB618E8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1453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Felisha Conner</dc:creator>
  <cp:lastModifiedBy>Christina Hulett</cp:lastModifiedBy>
  <cp:revision>24</cp:revision>
  <cp:lastPrinted>2023-09-21T16:11:00Z</cp:lastPrinted>
  <dcterms:created xsi:type="dcterms:W3CDTF">2023-10-11T14:55:00Z</dcterms:created>
  <dcterms:modified xsi:type="dcterms:W3CDTF">2024-03-18T13:57:00Z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</Properties>
</file>